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附件5：</w:t>
      </w:r>
    </w:p>
    <w:p>
      <w:pPr>
        <w:jc w:val="center"/>
        <w:rPr>
          <w:rFonts w:hint="eastAsia" w:ascii="宋体" w:hAnsi="宋体" w:cs="Arial"/>
          <w:b/>
          <w:sz w:val="52"/>
          <w:szCs w:val="52"/>
        </w:rPr>
      </w:pPr>
      <w:r>
        <w:rPr>
          <w:rFonts w:hint="eastAsia" w:ascii="宋体" w:hAnsi="宋体" w:cs="Arial"/>
          <w:b/>
          <w:sz w:val="52"/>
          <w:szCs w:val="52"/>
        </w:rPr>
        <w:t>2017年</w:t>
      </w:r>
      <w:r>
        <w:rPr>
          <w:rFonts w:ascii="宋体" w:hAnsi="宋体" w:cs="Arial"/>
          <w:b/>
          <w:sz w:val="52"/>
          <w:szCs w:val="52"/>
        </w:rPr>
        <w:t>教师上岗资格认定</w:t>
      </w:r>
      <w:r>
        <w:rPr>
          <w:rFonts w:hint="eastAsia" w:ascii="宋体" w:hAnsi="宋体" w:cs="Arial"/>
          <w:b/>
          <w:sz w:val="52"/>
          <w:szCs w:val="52"/>
        </w:rPr>
        <w:t>材</w:t>
      </w:r>
      <w:r>
        <w:rPr>
          <w:rFonts w:ascii="宋体" w:hAnsi="宋体" w:cs="Arial"/>
          <w:b/>
          <w:sz w:val="52"/>
          <w:szCs w:val="52"/>
        </w:rPr>
        <w:t>料</w:t>
      </w:r>
    </w:p>
    <w:p>
      <w:pPr>
        <w:jc w:val="center"/>
        <w:rPr>
          <w:rFonts w:hint="eastAsia" w:ascii="宋体" w:hAnsi="宋体" w:cs="Arial"/>
          <w:b/>
          <w:sz w:val="44"/>
          <w:szCs w:val="44"/>
        </w:rPr>
      </w:pPr>
      <w:r>
        <w:rPr>
          <w:rFonts w:hint="eastAsia" w:ascii="宋体" w:hAnsi="宋体" w:cs="Arial"/>
          <w:b/>
          <w:sz w:val="44"/>
          <w:szCs w:val="44"/>
        </w:rPr>
        <w:t>（公共课、专业课、实习指导）</w:t>
      </w:r>
    </w:p>
    <w:p>
      <w:pPr>
        <w:rPr>
          <w:rFonts w:hint="eastAsia" w:ascii="黑体" w:hAnsi="Arial" w:eastAsia="黑体" w:cs="Arial"/>
          <w:b/>
          <w:sz w:val="32"/>
          <w:szCs w:val="32"/>
        </w:rPr>
      </w:pPr>
    </w:p>
    <w:p>
      <w:pPr>
        <w:rPr>
          <w:rFonts w:hint="eastAsia" w:ascii="黑体" w:hAnsi="Arial" w:eastAsia="黑体" w:cs="Arial"/>
          <w:b/>
          <w:sz w:val="32"/>
          <w:szCs w:val="32"/>
        </w:rPr>
      </w:pPr>
      <w:r>
        <w:rPr>
          <w:rFonts w:hint="eastAsia" w:ascii="黑体" w:hAnsi="Arial" w:eastAsia="黑体" w:cs="Arial"/>
          <w:b/>
          <w:sz w:val="32"/>
          <w:szCs w:val="32"/>
        </w:rPr>
        <w:t xml:space="preserve">单位名称：                                </w:t>
      </w:r>
    </w:p>
    <w:p>
      <w:pPr>
        <w:rPr>
          <w:rFonts w:hint="eastAsia" w:ascii="黑体" w:hAnsi="Arial" w:eastAsia="黑体" w:cs="Arial"/>
          <w:b/>
          <w:sz w:val="32"/>
          <w:szCs w:val="32"/>
        </w:rPr>
      </w:pPr>
      <w:r>
        <w:rPr>
          <w:rFonts w:hint="eastAsia" w:ascii="黑体" w:hAnsi="Arial" w:eastAsia="黑体" w:cs="Arial"/>
          <w:b/>
          <w:sz w:val="32"/>
          <w:szCs w:val="32"/>
        </w:rPr>
        <w:t>申请人总数：     其中：公共课    人；专业理论课    人；</w:t>
      </w:r>
    </w:p>
    <w:p>
      <w:pPr>
        <w:rPr>
          <w:rFonts w:hint="eastAsia" w:ascii="黑体" w:hAnsi="Arial" w:eastAsia="黑体" w:cs="Arial"/>
          <w:b/>
          <w:sz w:val="32"/>
          <w:szCs w:val="32"/>
        </w:rPr>
      </w:pPr>
      <w:r>
        <w:rPr>
          <w:rFonts w:hint="eastAsia" w:ascii="黑体" w:hAnsi="Arial" w:eastAsia="黑体" w:cs="Arial"/>
          <w:b/>
          <w:sz w:val="32"/>
          <w:szCs w:val="32"/>
        </w:rPr>
        <w:t xml:space="preserve">                     实习指导    人；</w:t>
      </w:r>
    </w:p>
    <w:p>
      <w:pPr>
        <w:rPr>
          <w:rFonts w:hint="eastAsia" w:ascii="Arial" w:hAnsi="Arial" w:eastAsia="仿宋_GB2312" w:cs="Arial"/>
          <w:b/>
          <w:sz w:val="30"/>
          <w:szCs w:val="30"/>
        </w:rPr>
      </w:pPr>
    </w:p>
    <w:p>
      <w:pPr>
        <w:rPr>
          <w:rFonts w:ascii="Arial" w:hAnsi="Arial" w:eastAsia="仿宋_GB2312" w:cs="Arial"/>
          <w:b/>
          <w:sz w:val="32"/>
          <w:szCs w:val="32"/>
        </w:rPr>
      </w:pPr>
      <w:r>
        <w:rPr>
          <w:rFonts w:hint="eastAsia" w:ascii="Arial" w:hAnsi="Arial" w:eastAsia="仿宋_GB2312" w:cs="Arial"/>
          <w:b/>
          <w:sz w:val="30"/>
          <w:szCs w:val="30"/>
        </w:rPr>
        <w:t>联系人：              电话：</w:t>
      </w:r>
    </w:p>
    <w:tbl>
      <w:tblPr>
        <w:tblStyle w:val="3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Arial" w:hAnsi="Arial" w:eastAsia="仿宋_GB2312" w:cs="Arial"/>
                <w:b/>
                <w:sz w:val="30"/>
                <w:szCs w:val="30"/>
              </w:rPr>
            </w:pPr>
            <w:r>
              <w:rPr>
                <w:rFonts w:hint="eastAsia" w:ascii="Arial" w:hAnsi="Arial" w:eastAsia="仿宋_GB2312" w:cs="Arial"/>
                <w:b/>
                <w:sz w:val="30"/>
                <w:szCs w:val="30"/>
              </w:rPr>
              <w:t>序</w:t>
            </w:r>
            <w:r>
              <w:rPr>
                <w:rFonts w:ascii="Arial" w:hAnsi="Arial" w:eastAsia="仿宋_GB2312" w:cs="Arial"/>
                <w:b/>
                <w:sz w:val="30"/>
                <w:szCs w:val="30"/>
              </w:rPr>
              <w:t>号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b/>
                <w:sz w:val="30"/>
                <w:szCs w:val="30"/>
              </w:rPr>
            </w:pPr>
            <w:r>
              <w:rPr>
                <w:rFonts w:hint="eastAsia" w:ascii="Arial" w:hAnsi="Arial" w:eastAsia="仿宋_GB2312" w:cs="Arial"/>
                <w:b/>
                <w:sz w:val="30"/>
                <w:szCs w:val="30"/>
              </w:rPr>
              <w:t>材 料 内 容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 w:right="-63" w:rightChars="-30"/>
              <w:jc w:val="center"/>
              <w:rPr>
                <w:rFonts w:ascii="Arial" w:hAnsi="Arial" w:eastAsia="仿宋_GB2312" w:cs="Arial"/>
                <w:b/>
                <w:sz w:val="30"/>
                <w:szCs w:val="30"/>
              </w:rPr>
            </w:pPr>
            <w:r>
              <w:rPr>
                <w:rFonts w:ascii="Arial" w:hAnsi="Arial" w:eastAsia="仿宋_GB2312" w:cs="Arial"/>
                <w:b/>
                <w:sz w:val="30"/>
                <w:szCs w:val="30"/>
              </w:rPr>
              <w:t>验收情况</w:t>
            </w:r>
          </w:p>
          <w:p>
            <w:pPr>
              <w:adjustRightInd w:val="0"/>
              <w:snapToGrid w:val="0"/>
              <w:spacing w:line="240" w:lineRule="atLeast"/>
              <w:ind w:left="-107" w:leftChars="-51" w:right="-63" w:rightChars="-30"/>
              <w:jc w:val="center"/>
              <w:rPr>
                <w:rFonts w:ascii="Arial" w:hAnsi="Arial" w:eastAsia="仿宋_GB2312" w:cs="Arial"/>
                <w:b/>
                <w:sz w:val="30"/>
                <w:szCs w:val="30"/>
              </w:rPr>
            </w:pPr>
            <w:r>
              <w:rPr>
                <w:rFonts w:ascii="Arial" w:hAnsi="Arial" w:eastAsia="仿宋_GB2312" w:cs="Arial"/>
                <w:b/>
                <w:sz w:val="30"/>
                <w:szCs w:val="30"/>
              </w:rPr>
              <w:t>（有/无）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申请表（一式2份）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申请人思想品德鉴定表（1份）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学历证书复印件（1份）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教师资格证书复印件（1 份）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专业（工种）职业资格证书复印件（1份）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Arial" w:eastAsia="仿宋_GB2312" w:cs="Arial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sz w:val="32"/>
                <w:szCs w:val="32"/>
              </w:rPr>
              <w:t>已通过考试的职业教育理论等课程成绩证明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7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sz w:val="32"/>
                <w:szCs w:val="32"/>
              </w:rPr>
              <w:t>近期免冠2吋彩色照片1张（红底、无白边）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</w:rPr>
              <w:t>8</w:t>
            </w:r>
          </w:p>
        </w:tc>
        <w:tc>
          <w:tcPr>
            <w:tcW w:w="6804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Arial" w:eastAsia="仿宋_GB2312" w:cs="Arial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sz w:val="32"/>
                <w:szCs w:val="32"/>
              </w:rPr>
              <w:t>证书原件将在初审后退还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Arial" w:eastAsia="仿宋_GB2312" w:cs="Arial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0"/>
          <w:szCs w:val="30"/>
        </w:rPr>
        <w:t xml:space="preserve">    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  收件日期：2017年  月  日</w:t>
      </w:r>
    </w:p>
    <w:p>
      <w:pPr>
        <w:rPr>
          <w:rFonts w:hint="eastAsia" w:ascii="仿宋_GB2312" w:hAnsi="Arial" w:eastAsia="仿宋_GB2312" w:cs="Arial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9229A"/>
    <w:rsid w:val="0A8922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2017-03-28T02:37:00Z</dcterms:created>
  <dc:creator>Administrator</dc:creator>
  <cp:lastModifiedBy>Administrator</cp:lastModifiedBy>
  <dcterms:modified xsi:type="dcterms:W3CDTF">2017-03-28T02:37:14Z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