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西安市技工院校教师业务考核档案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建档时间：自    年   月至    年   月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    位 ＿＿＿＿＿＿＿＿＿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姓    名 ＿＿＿＿＿＿＿＿＿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ind w:firstLine="1904" w:firstLineChars="59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专业技术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职    务 ＿＿＿＿＿＿＿＿＿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2"/>
          <w:szCs w:val="32"/>
        </w:rPr>
        <w:t>西安市技工院校教师职务评审工作办公室印制</w:t>
      </w:r>
    </w:p>
    <w:p>
      <w:pPr>
        <w:rPr>
          <w:rFonts w:ascii="黑体" w:hAnsi="黑体" w:eastAsia="黑体"/>
          <w:b/>
        </w:rPr>
      </w:pPr>
    </w:p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填  写  说  明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72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一、教师业务档案是教师晋升职务的原始依据，每年应如实按期填写。在教师申报高一级职务时，应将该党案同其他材料一并上报。</w:t>
      </w:r>
    </w:p>
    <w:p>
      <w:pPr>
        <w:spacing w:line="72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二、本档案由院校教学部门按年进行考核和填写（年度述职报告由本人填写）并保管，人事部门审核认定。</w:t>
      </w:r>
    </w:p>
    <w:p>
      <w:pPr>
        <w:spacing w:line="72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三、本档案内容一律用钢笔或签字笔（蓝黑或黑色墨水）填写，字迹要清楚、端正。</w:t>
      </w:r>
    </w:p>
    <w:p>
      <w:pPr>
        <w:spacing w:line="72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四、填表内容要实事求是，不得弄虚作假。</w:t>
      </w:r>
    </w:p>
    <w:p>
      <w:pPr>
        <w:spacing w:line="72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五、考核评定结果分为优、中、差3个等级。</w:t>
      </w:r>
    </w:p>
    <w:p>
      <w:pPr>
        <w:spacing w:line="72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六、建档时间从现教师职务初聘时间开始。</w:t>
      </w:r>
    </w:p>
    <w:p>
      <w:pPr>
        <w:spacing w:line="720" w:lineRule="auto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720" w:lineRule="auto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720" w:lineRule="auto"/>
        <w:rPr>
          <w:rFonts w:asciiTheme="majorEastAsia" w:hAnsiTheme="majorEastAsia" w:eastAsiaTheme="majorEastAsia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rPr>
          <w:rFonts w:ascii="宋体" w:hAnsi="宋体" w:eastAsia="宋体"/>
          <w:szCs w:val="21"/>
        </w:rPr>
      </w:pPr>
    </w:p>
    <w:tbl>
      <w:tblPr>
        <w:tblStyle w:val="6"/>
        <w:tblW w:w="944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1418"/>
        <w:gridCol w:w="516"/>
        <w:gridCol w:w="252"/>
        <w:gridCol w:w="25"/>
        <w:gridCol w:w="983"/>
        <w:gridCol w:w="583"/>
        <w:gridCol w:w="143"/>
        <w:gridCol w:w="1461"/>
        <w:gridCol w:w="189"/>
        <w:gridCol w:w="992"/>
        <w:gridCol w:w="1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448" w:type="dxa"/>
            <w:gridSpan w:val="12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一、基 本 情 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参加工作时间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最初学历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取得时间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学位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毕业院校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 业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最高学历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取得时间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学位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毕业院校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/>
                <w:w w:val="8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sz w:val="24"/>
                <w:szCs w:val="24"/>
              </w:rPr>
              <w:t>专业及 学习方式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具有何专业（工种）何级别职业资格证书</w:t>
            </w:r>
          </w:p>
        </w:tc>
        <w:tc>
          <w:tcPr>
            <w:tcW w:w="3194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教师岗位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spacing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 □</w:t>
            </w:r>
          </w:p>
          <w:p>
            <w:pPr>
              <w:spacing w:afterLine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兼职 □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行政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现专业技术职务在职资格</w:t>
            </w:r>
          </w:p>
        </w:tc>
        <w:tc>
          <w:tcPr>
            <w:tcW w:w="218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何时由何单位批  准</w:t>
            </w:r>
          </w:p>
        </w:tc>
        <w:tc>
          <w:tcPr>
            <w:tcW w:w="4786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现聘任专业技术职务</w:t>
            </w:r>
          </w:p>
        </w:tc>
        <w:tc>
          <w:tcPr>
            <w:tcW w:w="218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聘任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376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聘 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从事技工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教育时间</w:t>
            </w:r>
          </w:p>
        </w:tc>
        <w:tc>
          <w:tcPr>
            <w:tcW w:w="218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  <w:tc>
          <w:tcPr>
            <w:tcW w:w="100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有何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特长</w:t>
            </w:r>
          </w:p>
        </w:tc>
        <w:tc>
          <w:tcPr>
            <w:tcW w:w="4786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9448" w:type="dxa"/>
            <w:gridSpan w:val="1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职务变动情况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专业技术职务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行政职务</w:t>
            </w: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担任各类教研会职务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wordWrap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月-     年   月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月-     年   月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月-     年   月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月-     年   月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月-     年   月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月-     年   月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szCs w:val="21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jc w:val="center"/>
        <w:rPr>
          <w:rFonts w:ascii="宋体" w:hAnsi="宋体" w:eastAsia="宋体"/>
          <w:szCs w:val="21"/>
        </w:rPr>
      </w:pPr>
    </w:p>
    <w:tbl>
      <w:tblPr>
        <w:tblStyle w:val="6"/>
        <w:tblW w:w="875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1275"/>
        <w:gridCol w:w="2268"/>
        <w:gridCol w:w="826"/>
        <w:gridCol w:w="709"/>
        <w:gridCol w:w="710"/>
        <w:gridCol w:w="129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8755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二、历 年 任 课 情 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17" w:type="dxa"/>
            <w:tcBorders>
              <w:bottom w:val="single" w:color="000000" w:themeColor="text1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学期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任课班级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课程名称</w:t>
            </w:r>
          </w:p>
        </w:tc>
        <w:tc>
          <w:tcPr>
            <w:tcW w:w="82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学生人数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周学时数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总学时数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辅导课时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7" w:type="dxa"/>
            <w:tcBorders>
              <w:tr2bl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826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10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ind w:firstLine="420" w:firstLineChars="200"/>
        <w:jc w:val="center"/>
        <w:rPr>
          <w:rFonts w:ascii="宋体" w:hAnsi="宋体" w:eastAsia="宋体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4252"/>
        <w:gridCol w:w="203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851" w:hRule="atLeast"/>
        </w:trPr>
        <w:tc>
          <w:tcPr>
            <w:tcW w:w="8522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三、其它专业技术成果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起止时间</w:t>
            </w:r>
          </w:p>
        </w:tc>
        <w:tc>
          <w:tcPr>
            <w:tcW w:w="4252" w:type="dxa"/>
            <w:vAlign w:val="top"/>
          </w:tcPr>
          <w:p>
            <w:pPr>
              <w:spacing w:beforeLines="50" w:afterLines="100" w:line="220" w:lineRule="atLeast"/>
              <w:ind w:firstLine="1440" w:firstLineChars="6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主要内容                      （包括发表论文、出版著作、教材、专业（课程）建设、实训基地建设、学术讲座、公开示范教学、指导初中级青年教师教学及教研情况、指导学生或本人参加技能竞赛、科技创造发明或专利等其他专业技术成果）</w:t>
            </w: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实用效果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4252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  <w:tc>
          <w:tcPr>
            <w:tcW w:w="2035" w:type="dxa"/>
            <w:vAlign w:val="center"/>
          </w:tcPr>
          <w:p>
            <w:pPr>
              <w:spacing w:line="220" w:lineRule="atLeast"/>
              <w:rPr>
                <w:rFonts w:ascii="仿宋" w:hAnsi="仿宋" w:eastAsia="仿宋"/>
              </w:rPr>
            </w:pPr>
          </w:p>
        </w:tc>
      </w:tr>
    </w:tbl>
    <w:tbl>
      <w:tblPr>
        <w:tblStyle w:val="12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392"/>
        <w:gridCol w:w="846"/>
        <w:gridCol w:w="884"/>
        <w:gridCol w:w="1559"/>
        <w:gridCol w:w="514"/>
        <w:gridCol w:w="478"/>
        <w:gridCol w:w="425"/>
        <w:gridCol w:w="477"/>
        <w:gridCol w:w="487"/>
        <w:gridCol w:w="454"/>
        <w:gridCol w:w="425"/>
        <w:gridCol w:w="567"/>
        <w:gridCol w:w="1025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851" w:hRule="exact"/>
          <w:jc w:val="center"/>
        </w:trPr>
        <w:tc>
          <w:tcPr>
            <w:tcW w:w="8755" w:type="dxa"/>
            <w:gridSpan w:val="14"/>
            <w:vAlign w:val="center"/>
          </w:tcPr>
          <w:p>
            <w:pPr>
              <w:spacing w:line="220" w:lineRule="atLeast"/>
              <w:jc w:val="center"/>
              <w:rPr>
                <w:rFonts w:eastAsia="微软雅黑"/>
                <w:kern w:val="0"/>
                <w:sz w:val="22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四、专业及学术进修情况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jc w:val="center"/>
        </w:trPr>
        <w:tc>
          <w:tcPr>
            <w:tcW w:w="1238" w:type="dxa"/>
            <w:gridSpan w:val="2"/>
            <w:vMerge w:val="restart"/>
            <w:vAlign w:val="center"/>
          </w:tcPr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主要内容包括</w:t>
            </w: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1.学历进修</w:t>
            </w: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2.业务进修（继续教育培训）</w:t>
            </w: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3.参加各级教研活动</w:t>
            </w: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4.参加企业实践</w:t>
            </w:r>
          </w:p>
        </w:tc>
        <w:tc>
          <w:tcPr>
            <w:tcW w:w="2957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进修（培训）科目\教研活动名称\企业实践项目</w:t>
            </w:r>
          </w:p>
        </w:tc>
        <w:tc>
          <w:tcPr>
            <w:tcW w:w="1380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形式</w:t>
            </w:r>
          </w:p>
        </w:tc>
        <w:tc>
          <w:tcPr>
            <w:tcW w:w="1366" w:type="dxa"/>
            <w:gridSpan w:val="3"/>
            <w:vAlign w:val="center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时间（天</w:t>
            </w:r>
          </w:p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数或学时）</w:t>
            </w:r>
          </w:p>
        </w:tc>
        <w:tc>
          <w:tcPr>
            <w:tcW w:w="1814" w:type="dxa"/>
            <w:gridSpan w:val="3"/>
            <w:vAlign w:val="center"/>
          </w:tcPr>
          <w:p>
            <w:pPr>
              <w:spacing w:line="22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考试成绩或参加教研及企业活动效果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814" w:type="dxa"/>
            <w:gridSpan w:val="3"/>
          </w:tcPr>
          <w:p>
            <w:pPr>
              <w:spacing w:line="220" w:lineRule="atLeas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9" w:type="dxa"/>
          <w:trHeight w:val="567" w:hRule="exact"/>
          <w:jc w:val="center"/>
        </w:trPr>
        <w:tc>
          <w:tcPr>
            <w:tcW w:w="1238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2"/>
              </w:rPr>
            </w:pPr>
          </w:p>
        </w:tc>
        <w:tc>
          <w:tcPr>
            <w:tcW w:w="2957" w:type="dxa"/>
            <w:gridSpan w:val="3"/>
          </w:tcPr>
          <w:p>
            <w:pPr>
              <w:rPr>
                <w:rFonts w:ascii="仿宋" w:hAnsi="仿宋" w:eastAsia="仿宋"/>
                <w:kern w:val="0"/>
                <w:sz w:val="22"/>
              </w:rPr>
            </w:pPr>
          </w:p>
        </w:tc>
        <w:tc>
          <w:tcPr>
            <w:tcW w:w="1380" w:type="dxa"/>
            <w:gridSpan w:val="3"/>
          </w:tcPr>
          <w:p>
            <w:pPr>
              <w:rPr>
                <w:rFonts w:ascii="仿宋" w:hAnsi="仿宋" w:eastAsia="仿宋"/>
                <w:kern w:val="0"/>
                <w:sz w:val="22"/>
              </w:rPr>
            </w:pPr>
          </w:p>
        </w:tc>
        <w:tc>
          <w:tcPr>
            <w:tcW w:w="1366" w:type="dxa"/>
            <w:gridSpan w:val="3"/>
          </w:tcPr>
          <w:p>
            <w:pPr>
              <w:rPr>
                <w:rFonts w:ascii="仿宋" w:hAnsi="仿宋" w:eastAsia="仿宋"/>
                <w:kern w:val="0"/>
                <w:sz w:val="22"/>
              </w:rPr>
            </w:pPr>
          </w:p>
        </w:tc>
        <w:tc>
          <w:tcPr>
            <w:tcW w:w="1814" w:type="dxa"/>
            <w:gridSpan w:val="3"/>
          </w:tcPr>
          <w:p>
            <w:pPr>
              <w:rPr>
                <w:rFonts w:ascii="仿宋" w:hAnsi="仿宋" w:eastAsia="仿宋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851" w:hRule="exact"/>
          <w:jc w:val="center"/>
        </w:trPr>
        <w:tc>
          <w:tcPr>
            <w:tcW w:w="8992" w:type="dxa"/>
            <w:gridSpan w:val="14"/>
            <w:vAlign w:val="center"/>
          </w:tcPr>
          <w:p>
            <w:pPr>
              <w:spacing w:line="220" w:lineRule="atLeast"/>
              <w:jc w:val="center"/>
              <w:rPr>
                <w:rFonts w:eastAsia="微软雅黑"/>
                <w:kern w:val="0"/>
                <w:sz w:val="22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五、考核情况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737" w:hRule="exac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 度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教研组意见（考核等级）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教务处(科)意见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主管院长意见</w:t>
            </w:r>
          </w:p>
        </w:tc>
        <w:tc>
          <w:tcPr>
            <w:tcW w:w="283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出勤情况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（人事部门）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院校聘用意见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负责人：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rPr>
                <w:rFonts w:ascii="仿宋" w:hAnsi="仿宋" w:eastAsia="仿宋"/>
                <w:w w:val="8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80"/>
                <w:kern w:val="0"/>
                <w:sz w:val="24"/>
                <w:szCs w:val="24"/>
              </w:rPr>
              <w:t>院校长(签字)：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病</w:t>
            </w:r>
          </w:p>
        </w:tc>
        <w:tc>
          <w:tcPr>
            <w:tcW w:w="47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</w:t>
            </w:r>
          </w:p>
        </w:tc>
        <w:tc>
          <w:tcPr>
            <w:tcW w:w="45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旷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restart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外出进修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2" w:type="dxa"/>
          <w:trHeight w:val="454" w:hRule="exact"/>
          <w:jc w:val="center"/>
        </w:trPr>
        <w:tc>
          <w:tcPr>
            <w:tcW w:w="851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continue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出勤率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025" w:type="dxa"/>
            <w:vMerge w:val="continue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</w:tr>
    </w:tbl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220" w:lineRule="atLeas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六、述 职 报 告</w:t>
            </w:r>
          </w:p>
          <w:p>
            <w:pPr>
              <w:spacing w:line="220" w:lineRule="atLeas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kern w:val="0"/>
                <w:sz w:val="24"/>
                <w:szCs w:val="24"/>
              </w:rPr>
              <w:t>（   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注：进行年度事业单位考核的院校，将年度考核表复印件附在此页。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220" w:lineRule="atLeas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述 职 报 告</w:t>
            </w:r>
          </w:p>
          <w:p>
            <w:pPr>
              <w:spacing w:line="220" w:lineRule="atLeas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kern w:val="0"/>
                <w:sz w:val="24"/>
                <w:szCs w:val="24"/>
              </w:rPr>
              <w:t>（   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注：进行年度事业单位考核的院校，将年度考核表复印件附在此页。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220" w:lineRule="atLeas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述 职 报 告</w:t>
            </w:r>
          </w:p>
          <w:p>
            <w:pPr>
              <w:spacing w:line="220" w:lineRule="atLeas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kern w:val="0"/>
                <w:sz w:val="24"/>
                <w:szCs w:val="24"/>
              </w:rPr>
              <w:t>（   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注：进行年度事业单位考核的院校，将年度考核表复印件附在此页。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220" w:lineRule="atLeas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述 职 报 告</w:t>
            </w:r>
          </w:p>
          <w:p>
            <w:pPr>
              <w:spacing w:line="220" w:lineRule="atLeas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kern w:val="0"/>
                <w:sz w:val="24"/>
                <w:szCs w:val="24"/>
              </w:rPr>
              <w:t>（   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注：进行年度事业单位考核的院校，将年度考核表复印件附在此页。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220" w:lineRule="atLeas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述 职 报 告</w:t>
            </w:r>
          </w:p>
          <w:p>
            <w:pPr>
              <w:spacing w:line="220" w:lineRule="atLeas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kern w:val="0"/>
                <w:sz w:val="24"/>
                <w:szCs w:val="24"/>
              </w:rPr>
              <w:t>（    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注：进行年度事业单位考核的院校，将年度考核表复印件附在此页。</w:t>
            </w:r>
          </w:p>
          <w:p>
            <w:pPr>
              <w:rPr>
                <w:kern w:val="0"/>
                <w:sz w:val="20"/>
                <w:szCs w:val="20"/>
              </w:rPr>
            </w:pPr>
          </w:p>
        </w:tc>
      </w:tr>
    </w:tbl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567"/>
        <w:gridCol w:w="5387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考核项目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考</w:t>
            </w:r>
            <w:r>
              <w:rPr>
                <w:rFonts w:hint="eastAsia" w:ascii="仿宋" w:hAnsi="仿宋" w:eastAsia="仿宋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核</w:t>
            </w:r>
            <w:r>
              <w:rPr>
                <w:rFonts w:hint="eastAsia" w:ascii="仿宋" w:hAnsi="仿宋" w:eastAsia="仿宋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内</w:t>
            </w:r>
            <w:r>
              <w:rPr>
                <w:rFonts w:hint="eastAsia" w:ascii="仿宋" w:hAnsi="仿宋" w:eastAsia="仿宋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容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得</w:t>
            </w:r>
            <w:r>
              <w:rPr>
                <w:rFonts w:hint="eastAsia" w:ascii="仿宋" w:hAnsi="仿宋" w:eastAsia="仿宋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政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治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思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想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热爱祖国，拥护党的路线、方针和政策，坚持四项基本原则，认真想学习马列主义、毛泽东思想、邓小平理论和“三个代表”重要思想，努力实践科学发展观，遵纪守法，具有良好的思想政治素质。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师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德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修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养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态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度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热心社会工作，积极承担院校交给的各项任务，工作认真负责，有事业心和责任感。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职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道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德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热爱技工教育事业，认真贯彻党的教育方针，爱岗敬业，教书育人，为人师表，教风端正，关心集体，顾全大局，团结互助。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实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绩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量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胜任本职岗位所承担的教育、教学任务，完成院校规定的教学工作量。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态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度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备课认真，教学设计周密，授课计划、教案完整。作业批改认真及时，注意反馈信息，不断改进教学。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容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课堂教学目的明确，符合教学大纲要求，重点突出，妥善解决难点，教学效果好，学生能理解，掌握，运用所学课的知识。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方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法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语言表达清晰，板书规范，演示正确，教学方法合理，注意因材施教，能利用先进的教学手段，提高课堂教学效果。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务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能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术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水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平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对所教专业有较系统，扎实的基础知识，有一定的知识广度。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组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织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能</w:t>
            </w:r>
          </w:p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力</w:t>
            </w:r>
          </w:p>
        </w:tc>
        <w:tc>
          <w:tcPr>
            <w:tcW w:w="5387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具有较强的组织管理能力，在班主任工作、组织学生实习、实验、课外活动等方面取得良好成绩。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6</w:t>
            </w:r>
          </w:p>
        </w:tc>
      </w:tr>
    </w:tbl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tbl>
      <w:tblPr>
        <w:tblStyle w:val="6"/>
        <w:tblW w:w="8522" w:type="dxa"/>
        <w:jc w:val="right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09"/>
        <w:gridCol w:w="5245"/>
        <w:gridCol w:w="11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righ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考核项目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考核内容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得  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right"/>
        </w:trPr>
        <w:tc>
          <w:tcPr>
            <w:tcW w:w="138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果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活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动</w:t>
            </w:r>
          </w:p>
        </w:tc>
        <w:tc>
          <w:tcPr>
            <w:tcW w:w="5245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能组织、指导本学科的教研工作，或积极参加各级教研活动，积极进行教学改革，尝试并运用新教学方法进行教学，能进行一体化教学，并取得较好的效果。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  <w:jc w:val="right"/>
        </w:trPr>
        <w:tc>
          <w:tcPr>
            <w:tcW w:w="138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果</w:t>
            </w:r>
          </w:p>
        </w:tc>
        <w:tc>
          <w:tcPr>
            <w:tcW w:w="5245" w:type="dxa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承担教研课题，取得一定成果，编写教材、讲义、教学参考资料，经使用后反应较好，撰写具有一定水平的学术成绩或教学研究论文。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  <w:jc w:val="righ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继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续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育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重视业务学习，自学提高，更新知识，吸收新信息，新技术，新的教学方法，充实教学内容。积极参加部、省、市组织的继续教育培训学习，学时达到要求。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righ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企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业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践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积极到合作企业或生产服务一线参加实践，参与企业的技术改革，及时了解和掌握企业生产发展最新动态，更新知识技能结构，提升专业技能和实践教学的能力。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  <w:jc w:val="righ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养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才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担任培养高技能人才（高级工及预备技师）教学任务，并在培养指导青年教师中做出显著成绩。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  <w:jc w:val="righ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履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行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聘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约</w:t>
            </w:r>
          </w:p>
        </w:tc>
        <w:tc>
          <w:tcPr>
            <w:tcW w:w="5954" w:type="dxa"/>
            <w:gridSpan w:val="2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受聘期间，按照院校的聘约要求，认真履行权力和义务，较好地完成所在岗位的各项工作，达到聘约中规定的任期目标。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right"/>
        </w:trPr>
        <w:tc>
          <w:tcPr>
            <w:tcW w:w="7338" w:type="dxa"/>
            <w:gridSpan w:val="3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总分（满分为100分。80分以上为优，60-80分为中，60分以下为差。）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100</w:t>
            </w:r>
          </w:p>
        </w:tc>
      </w:tr>
    </w:tbl>
    <w:p>
      <w:pPr>
        <w:jc w:val="left"/>
        <w:rPr>
          <w:rFonts w:ascii="宋体" w:hAnsi="宋体" w:eastAsia="宋体"/>
          <w:szCs w:val="21"/>
        </w:rPr>
      </w:pPr>
    </w:p>
    <w:sectPr>
      <w:pgSz w:w="11906" w:h="16838"/>
      <w:pgMar w:top="1440" w:right="1797" w:bottom="1440" w:left="1797" w:header="851" w:footer="85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-</w:t>
    </w:r>
    <w:r>
      <w:rPr>
        <w:sz w:val="21"/>
        <w:szCs w:val="21"/>
      </w:rPr>
      <w:t xml:space="preserve"> 2 -</w:t>
    </w:r>
    <w:r>
      <w:rPr>
        <w:sz w:val="21"/>
        <w:szCs w:val="21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5E42"/>
    <w:rsid w:val="000111B0"/>
    <w:rsid w:val="0001376A"/>
    <w:rsid w:val="00042059"/>
    <w:rsid w:val="000634D8"/>
    <w:rsid w:val="0009628C"/>
    <w:rsid w:val="000978B1"/>
    <w:rsid w:val="00121C65"/>
    <w:rsid w:val="00127960"/>
    <w:rsid w:val="00137D0B"/>
    <w:rsid w:val="001525CC"/>
    <w:rsid w:val="0016230C"/>
    <w:rsid w:val="00162A3C"/>
    <w:rsid w:val="0016709C"/>
    <w:rsid w:val="001948A0"/>
    <w:rsid w:val="001A4DF9"/>
    <w:rsid w:val="001D1A1A"/>
    <w:rsid w:val="001E06AD"/>
    <w:rsid w:val="001E2A81"/>
    <w:rsid w:val="00247C4A"/>
    <w:rsid w:val="00255E42"/>
    <w:rsid w:val="00277783"/>
    <w:rsid w:val="0029024F"/>
    <w:rsid w:val="002B6154"/>
    <w:rsid w:val="002C190B"/>
    <w:rsid w:val="003207C6"/>
    <w:rsid w:val="0036345F"/>
    <w:rsid w:val="00384294"/>
    <w:rsid w:val="003E61B9"/>
    <w:rsid w:val="00420474"/>
    <w:rsid w:val="00426794"/>
    <w:rsid w:val="0043647E"/>
    <w:rsid w:val="0043660E"/>
    <w:rsid w:val="00490EB3"/>
    <w:rsid w:val="004A0B85"/>
    <w:rsid w:val="004E27C1"/>
    <w:rsid w:val="004F2828"/>
    <w:rsid w:val="00503144"/>
    <w:rsid w:val="005312E7"/>
    <w:rsid w:val="00557434"/>
    <w:rsid w:val="005A170C"/>
    <w:rsid w:val="005A7D4A"/>
    <w:rsid w:val="0061685C"/>
    <w:rsid w:val="006545DB"/>
    <w:rsid w:val="006806EA"/>
    <w:rsid w:val="00684BF7"/>
    <w:rsid w:val="006B0B05"/>
    <w:rsid w:val="00712787"/>
    <w:rsid w:val="007278EE"/>
    <w:rsid w:val="00785C20"/>
    <w:rsid w:val="007B5E56"/>
    <w:rsid w:val="008017F8"/>
    <w:rsid w:val="008247D2"/>
    <w:rsid w:val="008546D7"/>
    <w:rsid w:val="008572BE"/>
    <w:rsid w:val="008D660F"/>
    <w:rsid w:val="008F50AF"/>
    <w:rsid w:val="00914A2C"/>
    <w:rsid w:val="00917DBF"/>
    <w:rsid w:val="009560C4"/>
    <w:rsid w:val="00996ECD"/>
    <w:rsid w:val="009B0D6F"/>
    <w:rsid w:val="009C6BAC"/>
    <w:rsid w:val="009D6EE5"/>
    <w:rsid w:val="009E21DE"/>
    <w:rsid w:val="00AA3888"/>
    <w:rsid w:val="00AB129C"/>
    <w:rsid w:val="00AC4F68"/>
    <w:rsid w:val="00AC5132"/>
    <w:rsid w:val="00AC6159"/>
    <w:rsid w:val="00AE1516"/>
    <w:rsid w:val="00B6170B"/>
    <w:rsid w:val="00B62B28"/>
    <w:rsid w:val="00B838F0"/>
    <w:rsid w:val="00B86972"/>
    <w:rsid w:val="00BD4737"/>
    <w:rsid w:val="00BD70B9"/>
    <w:rsid w:val="00BF1B4A"/>
    <w:rsid w:val="00C4328A"/>
    <w:rsid w:val="00C73C11"/>
    <w:rsid w:val="00C8138E"/>
    <w:rsid w:val="00CA1FE0"/>
    <w:rsid w:val="00D10713"/>
    <w:rsid w:val="00D429E0"/>
    <w:rsid w:val="00D7474A"/>
    <w:rsid w:val="00DF1B95"/>
    <w:rsid w:val="00E02D0F"/>
    <w:rsid w:val="00E8112C"/>
    <w:rsid w:val="00E8122D"/>
    <w:rsid w:val="00E94A85"/>
    <w:rsid w:val="00EF2380"/>
    <w:rsid w:val="00FA7A00"/>
    <w:rsid w:val="00FD5F5F"/>
    <w:rsid w:val="258F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table" w:customStyle="1" w:styleId="12">
    <w:name w:val="网格型1"/>
    <w:basedOn w:val="5"/>
    <w:uiPriority w:val="59"/>
    <w:pPr>
      <w:jc w:val="left"/>
    </w:pPr>
    <w:rPr>
      <w:rFonts w:eastAsia="微软雅黑"/>
      <w:kern w:val="0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网格型2"/>
    <w:basedOn w:val="5"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3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526</Words>
  <Characters>3001</Characters>
  <Lines>25</Lines>
  <Paragraphs>7</Paragraphs>
  <TotalTime>136</TotalTime>
  <ScaleCrop>false</ScaleCrop>
  <LinksUpToDate>false</LinksUpToDate>
  <CharactersWithSpaces>3520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2018-11-14T01:13:00Z</dcterms:created>
  <dc:creator>备注</dc:creator>
  <cp:lastModifiedBy>Administrator</cp:lastModifiedBy>
  <cp:lastPrinted>2019-09-25T03:02:00Z</cp:lastPrinted>
  <dcterms:modified xsi:type="dcterms:W3CDTF">2020-10-29T06:44:51Z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